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4A2" w:rsidRPr="005934A2" w:rsidRDefault="005934A2" w:rsidP="005934A2">
      <w:pPr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5934A2">
        <w:rPr>
          <w:rFonts w:ascii="Cambria" w:eastAsia="Calibri" w:hAnsi="Cambria" w:cs="Times New Roman"/>
          <w:b/>
          <w:bCs/>
          <w:sz w:val="24"/>
          <w:szCs w:val="24"/>
        </w:rPr>
        <w:t>Załącznik nr 4 do SWZ</w:t>
      </w:r>
    </w:p>
    <w:p w:rsidR="005934A2" w:rsidRPr="005934A2" w:rsidRDefault="005934A2" w:rsidP="005934A2">
      <w:pPr>
        <w:pBdr>
          <w:bottom w:val="single" w:sz="4" w:space="1" w:color="auto"/>
        </w:pBdr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5934A2">
        <w:rPr>
          <w:rFonts w:ascii="Cambria" w:eastAsia="Calibri" w:hAnsi="Cambria" w:cs="Times New Roman"/>
          <w:b/>
          <w:bCs/>
          <w:sz w:val="24"/>
          <w:szCs w:val="24"/>
        </w:rPr>
        <w:t>Wzór oświadczenia o braku podstaw do wykluczenia</w:t>
      </w:r>
    </w:p>
    <w:p w:rsidR="005934A2" w:rsidRPr="005934A2" w:rsidRDefault="005934A2" w:rsidP="005934A2">
      <w:pPr>
        <w:suppressAutoHyphens/>
        <w:autoSpaceDN w:val="0"/>
        <w:spacing w:after="0"/>
        <w:jc w:val="center"/>
        <w:textAlignment w:val="baseline"/>
        <w:rPr>
          <w:rFonts w:ascii="Cambria" w:eastAsia="Calibri" w:hAnsi="Cambria" w:cs="Times New Roman"/>
          <w:bCs/>
          <w:color w:val="000000"/>
          <w:sz w:val="24"/>
          <w:szCs w:val="24"/>
          <w:lang w:eastAsia="pl-PL"/>
        </w:rPr>
      </w:pPr>
    </w:p>
    <w:p w:rsidR="005934A2" w:rsidRPr="005934A2" w:rsidRDefault="005934A2" w:rsidP="005934A2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5934A2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:rsidR="005934A2" w:rsidRPr="005934A2" w:rsidRDefault="005934A2" w:rsidP="005934A2">
      <w:pPr>
        <w:widowControl w:val="0"/>
        <w:spacing w:after="0"/>
        <w:jc w:val="both"/>
        <w:outlineLvl w:val="3"/>
        <w:rPr>
          <w:rFonts w:ascii="Cambria" w:eastAsia="Calibri" w:hAnsi="Cambria" w:cs="Arial"/>
          <w:b/>
          <w:bCs/>
          <w:color w:val="000000"/>
          <w:sz w:val="24"/>
          <w:szCs w:val="24"/>
        </w:rPr>
      </w:pPr>
      <w:r w:rsidRPr="005934A2">
        <w:rPr>
          <w:rFonts w:ascii="Cambria" w:eastAsia="Calibri" w:hAnsi="Cambria" w:cs="Times New Roman"/>
          <w:b/>
          <w:kern w:val="2"/>
          <w:sz w:val="24"/>
          <w:szCs w:val="24"/>
          <w:lang w:eastAsia="zh-CN"/>
        </w:rPr>
        <w:t>Miasto Stoczek Łukowski</w:t>
      </w:r>
      <w:r w:rsidRPr="005934A2">
        <w:rPr>
          <w:rFonts w:ascii="Cambria" w:eastAsia="Calibri" w:hAnsi="Cambria" w:cs="Arial"/>
          <w:bCs/>
          <w:color w:val="000000"/>
          <w:sz w:val="24"/>
          <w:szCs w:val="24"/>
        </w:rPr>
        <w:t xml:space="preserve"> zwana dalej</w:t>
      </w:r>
      <w:r w:rsidRPr="005934A2">
        <w:rPr>
          <w:rFonts w:ascii="Cambria" w:eastAsia="Calibri" w:hAnsi="Cambria" w:cs="Arial"/>
          <w:b/>
          <w:bCs/>
          <w:color w:val="000000"/>
          <w:sz w:val="24"/>
          <w:szCs w:val="24"/>
        </w:rPr>
        <w:t xml:space="preserve"> </w:t>
      </w:r>
      <w:r w:rsidRPr="005934A2">
        <w:rPr>
          <w:rFonts w:ascii="Cambria" w:eastAsia="Calibri" w:hAnsi="Cambria" w:cs="Arial"/>
          <w:bCs/>
          <w:color w:val="000000"/>
          <w:sz w:val="24"/>
          <w:szCs w:val="24"/>
        </w:rPr>
        <w:t>„Zamawiającym”,</w:t>
      </w:r>
    </w:p>
    <w:p w:rsidR="005934A2" w:rsidRPr="005934A2" w:rsidRDefault="005934A2" w:rsidP="005934A2">
      <w:pPr>
        <w:spacing w:after="0"/>
        <w:rPr>
          <w:rFonts w:ascii="Cambria" w:eastAsia="Calibri" w:hAnsi="Cambria" w:cs="Times New Roman"/>
          <w:sz w:val="24"/>
          <w:szCs w:val="24"/>
        </w:rPr>
      </w:pPr>
      <w:r w:rsidRPr="005934A2">
        <w:rPr>
          <w:rFonts w:ascii="Cambria" w:eastAsia="Calibri" w:hAnsi="Cambria" w:cs="Times New Roman"/>
          <w:sz w:val="24"/>
          <w:szCs w:val="24"/>
        </w:rPr>
        <w:t>ul. Plac Tadeusza Kościuszki 1, 21-450 Stoczek Łukowski</w:t>
      </w:r>
    </w:p>
    <w:p w:rsidR="005934A2" w:rsidRPr="005934A2" w:rsidRDefault="005934A2" w:rsidP="005934A2">
      <w:pPr>
        <w:spacing w:after="0"/>
        <w:rPr>
          <w:rFonts w:ascii="Cambria" w:eastAsia="Calibri" w:hAnsi="Cambria" w:cs="Times New Roman"/>
          <w:sz w:val="24"/>
          <w:szCs w:val="24"/>
        </w:rPr>
      </w:pPr>
      <w:r w:rsidRPr="005934A2">
        <w:rPr>
          <w:rFonts w:ascii="Cambria" w:eastAsia="Calibri" w:hAnsi="Cambria" w:cs="Times New Roman"/>
          <w:sz w:val="24"/>
          <w:szCs w:val="24"/>
        </w:rPr>
        <w:t xml:space="preserve">NIP: </w:t>
      </w:r>
      <w:r w:rsidRPr="005934A2">
        <w:rPr>
          <w:rFonts w:ascii="Cambria" w:eastAsia="Times New Roman" w:hAnsi="Cambria" w:cs="Times New Roman"/>
          <w:kern w:val="2"/>
          <w:sz w:val="24"/>
          <w:szCs w:val="24"/>
        </w:rPr>
        <w:t>825 20 47 034</w:t>
      </w:r>
      <w:r w:rsidRPr="005934A2">
        <w:rPr>
          <w:rFonts w:ascii="Cambria" w:eastAsia="Calibri" w:hAnsi="Cambria" w:cs="Times New Roman"/>
          <w:sz w:val="24"/>
          <w:szCs w:val="24"/>
        </w:rPr>
        <w:t>, REGON: 711582397;</w:t>
      </w:r>
    </w:p>
    <w:p w:rsidR="005934A2" w:rsidRPr="005934A2" w:rsidRDefault="005934A2" w:rsidP="005934A2">
      <w:pPr>
        <w:spacing w:after="0"/>
        <w:rPr>
          <w:rFonts w:ascii="Cambria" w:eastAsia="Calibri" w:hAnsi="Cambria" w:cs="Times New Roman"/>
          <w:color w:val="00B050"/>
          <w:sz w:val="24"/>
          <w:szCs w:val="24"/>
        </w:rPr>
      </w:pPr>
      <w:r w:rsidRPr="005934A2">
        <w:rPr>
          <w:rFonts w:ascii="Cambria" w:eastAsia="Calibri" w:hAnsi="Cambria" w:cs="Arial"/>
          <w:bCs/>
          <w:color w:val="000000"/>
          <w:sz w:val="24"/>
          <w:szCs w:val="24"/>
        </w:rPr>
        <w:t xml:space="preserve">Adres poczty elektronicznej: </w:t>
      </w:r>
      <w:hyperlink r:id="rId8">
        <w:r w:rsidRPr="005934A2">
          <w:rPr>
            <w:rFonts w:ascii="Cambria" w:eastAsia="Calibri" w:hAnsi="Cambria" w:cs="Times New Roman"/>
            <w:color w:val="0000FF"/>
            <w:kern w:val="2"/>
            <w:sz w:val="24"/>
            <w:szCs w:val="24"/>
            <w:u w:val="single"/>
            <w:lang w:eastAsia="zh-CN"/>
          </w:rPr>
          <w:t>miasto@stoczek-lukowski.pl</w:t>
        </w:r>
      </w:hyperlink>
      <w:r w:rsidRPr="005934A2">
        <w:rPr>
          <w:rFonts w:ascii="Cambria" w:eastAsia="Calibri" w:hAnsi="Cambria" w:cs="Times New Roman"/>
          <w:kern w:val="2"/>
          <w:sz w:val="24"/>
          <w:szCs w:val="24"/>
          <w:lang w:eastAsia="zh-CN"/>
        </w:rPr>
        <w:t xml:space="preserve">  </w:t>
      </w:r>
    </w:p>
    <w:p w:rsidR="005934A2" w:rsidRPr="005934A2" w:rsidRDefault="005934A2" w:rsidP="005934A2">
      <w:pPr>
        <w:widowControl w:val="0"/>
        <w:spacing w:after="0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  <w:r w:rsidRPr="005934A2">
        <w:rPr>
          <w:rFonts w:ascii="Cambria" w:eastAsia="Calibri" w:hAnsi="Cambria" w:cs="Arial"/>
          <w:bCs/>
          <w:color w:val="000000"/>
          <w:sz w:val="24"/>
          <w:szCs w:val="24"/>
        </w:rPr>
        <w:t>Adres strony internetowej prowadzonego postępowania:</w:t>
      </w:r>
    </w:p>
    <w:p w:rsidR="005934A2" w:rsidRPr="005934A2" w:rsidRDefault="005934A2" w:rsidP="005934A2">
      <w:pPr>
        <w:widowControl w:val="0"/>
        <w:spacing w:after="0"/>
        <w:outlineLvl w:val="3"/>
        <w:rPr>
          <w:rFonts w:ascii="Cambria" w:eastAsia="Calibri" w:hAnsi="Cambria" w:cs="Times New Roman"/>
          <w:color w:val="000000"/>
          <w:sz w:val="24"/>
          <w:szCs w:val="24"/>
          <w:u w:val="single"/>
        </w:rPr>
      </w:pPr>
      <w:hyperlink r:id="rId9" w:history="1">
        <w:r w:rsidRPr="005934A2">
          <w:rPr>
            <w:rFonts w:ascii="Cambria" w:eastAsia="Calibri" w:hAnsi="Cambria" w:cs="Times New Roman"/>
            <w:kern w:val="2"/>
            <w:sz w:val="24"/>
            <w:szCs w:val="24"/>
            <w:u w:val="single"/>
            <w:lang w:eastAsia="zh-CN"/>
          </w:rPr>
          <w:t>https://stoczek-lukowski.ezamawiajacy.pl</w:t>
        </w:r>
      </w:hyperlink>
    </w:p>
    <w:p w:rsidR="005934A2" w:rsidRPr="005934A2" w:rsidRDefault="005934A2" w:rsidP="005934A2">
      <w:pPr>
        <w:widowControl w:val="0"/>
        <w:spacing w:after="0"/>
        <w:jc w:val="both"/>
        <w:outlineLvl w:val="3"/>
        <w:rPr>
          <w:rFonts w:ascii="Cambria" w:eastAsia="Calibri" w:hAnsi="Cambria" w:cs="Times New Roman"/>
          <w:color w:val="000000"/>
          <w:sz w:val="24"/>
          <w:szCs w:val="24"/>
        </w:rPr>
      </w:pPr>
      <w:r w:rsidRPr="005934A2">
        <w:rPr>
          <w:rFonts w:ascii="Cambria" w:eastAsia="Calibri" w:hAnsi="Cambria" w:cs="Times New Roman"/>
          <w:color w:val="000000"/>
          <w:sz w:val="24"/>
          <w:szCs w:val="24"/>
        </w:rPr>
        <w:t xml:space="preserve">Adres internetowy [URL]: </w:t>
      </w:r>
      <w:hyperlink r:id="rId10" w:history="1">
        <w:r w:rsidRPr="005934A2">
          <w:rPr>
            <w:rFonts w:ascii="Cambria" w:eastAsia="Calibri" w:hAnsi="Cambria" w:cs="Times New Roman"/>
            <w:sz w:val="24"/>
            <w:szCs w:val="24"/>
            <w:u w:val="single"/>
            <w:lang w:eastAsia="ar-SA"/>
          </w:rPr>
          <w:t>http://www.bip.stoczek-lukowski.pl/</w:t>
        </w:r>
      </w:hyperlink>
    </w:p>
    <w:p w:rsidR="005934A2" w:rsidRPr="005934A2" w:rsidRDefault="005934A2" w:rsidP="005934A2">
      <w:pPr>
        <w:spacing w:after="0"/>
        <w:jc w:val="both"/>
        <w:rPr>
          <w:rFonts w:ascii="Cambria" w:eastAsia="Calibri" w:hAnsi="Cambria" w:cs="Arial"/>
          <w:b/>
          <w:bCs/>
          <w:sz w:val="24"/>
          <w:szCs w:val="24"/>
        </w:rPr>
      </w:pPr>
    </w:p>
    <w:p w:rsidR="005934A2" w:rsidRPr="005934A2" w:rsidRDefault="005934A2" w:rsidP="005934A2">
      <w:pPr>
        <w:spacing w:after="0"/>
        <w:rPr>
          <w:rFonts w:ascii="Cambria" w:eastAsia="Calibri" w:hAnsi="Cambria" w:cs="Times New Roman"/>
          <w:b/>
          <w:sz w:val="10"/>
          <w:szCs w:val="10"/>
          <w:u w:val="single"/>
        </w:rPr>
      </w:pPr>
    </w:p>
    <w:p w:rsidR="005934A2" w:rsidRPr="005934A2" w:rsidRDefault="005934A2" w:rsidP="005934A2">
      <w:pPr>
        <w:spacing w:after="0"/>
        <w:rPr>
          <w:rFonts w:ascii="Cambria" w:eastAsia="Calibri" w:hAnsi="Cambria" w:cs="Times New Roman"/>
          <w:b/>
          <w:sz w:val="10"/>
          <w:szCs w:val="10"/>
          <w:u w:val="single"/>
        </w:rPr>
      </w:pPr>
    </w:p>
    <w:p w:rsidR="005934A2" w:rsidRPr="005934A2" w:rsidRDefault="005934A2" w:rsidP="005934A2">
      <w:pPr>
        <w:spacing w:after="0"/>
        <w:rPr>
          <w:rFonts w:ascii="Cambria" w:eastAsia="Calibri" w:hAnsi="Cambria" w:cs="Calibri"/>
          <w:b/>
          <w:sz w:val="24"/>
          <w:szCs w:val="24"/>
          <w:u w:val="single"/>
        </w:rPr>
      </w:pPr>
      <w:r w:rsidRPr="005934A2">
        <w:rPr>
          <w:rFonts w:ascii="Cambria" w:eastAsia="Calibri" w:hAnsi="Cambria" w:cs="Calibri"/>
          <w:b/>
          <w:sz w:val="24"/>
          <w:szCs w:val="24"/>
          <w:u w:val="single"/>
        </w:rPr>
        <w:t>PODMIOT W IMIENIU KTÓREGO SKŁADANE JEST OŚWIADCZENIE:</w:t>
      </w:r>
    </w:p>
    <w:p w:rsidR="005934A2" w:rsidRPr="005934A2" w:rsidRDefault="005934A2" w:rsidP="005934A2">
      <w:pPr>
        <w:spacing w:after="0"/>
        <w:rPr>
          <w:rFonts w:ascii="Cambria" w:eastAsia="Calibri" w:hAnsi="Cambria" w:cs="Calibri"/>
          <w:b/>
          <w:sz w:val="24"/>
          <w:szCs w:val="24"/>
          <w:u w:val="single"/>
        </w:rPr>
      </w:pPr>
    </w:p>
    <w:p w:rsidR="005934A2" w:rsidRPr="005934A2" w:rsidRDefault="005934A2" w:rsidP="005934A2">
      <w:pPr>
        <w:spacing w:before="120" w:after="0"/>
        <w:ind w:left="453" w:firstLine="567"/>
        <w:contextualSpacing/>
        <w:jc w:val="both"/>
        <w:rPr>
          <w:rFonts w:ascii="Cambria" w:eastAsia="Calibri" w:hAnsi="Cambria" w:cs="Calibri"/>
          <w:strike/>
          <w:color w:val="000000"/>
          <w:sz w:val="23"/>
          <w:szCs w:val="23"/>
        </w:rPr>
      </w:pPr>
      <w:r>
        <w:rPr>
          <w:rFonts w:ascii="Cambria" w:eastAsia="Calibri" w:hAnsi="Cambria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24.05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xOe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GuodZxYM&#10;tWhFCUZ8ePwRWTHw07tQkdu9W/mhwuDuUDwEMmTPLIMSyIet+4/YEA5sIyZO9q03w0+qlu0T9YcT&#10;9XIfmaDHcprnF9QgQabyoiimqTUZVE+fnQ/xvUTDBqHmnjqbwGF3F+KQDFRPLilL1KpZKq2T4jfr&#10;G+3ZDmgKlukMhdGXcO6mLetrfjUrZwn5mS2cQ+Tp/A3CqEjjrJWp+eXJCapOQvPONhQTqghKjzLF&#10;1/ZI48DcSPUamwOx6HGcVdotEjr03znraU5rHr5twUvO9AdLg3BVTIkrFpMynb0pSfHnlvW5Bawg&#10;qJpHzkbxJo7LsHVebTqKVKTaLb6l7rUqMTt0dszqmCzNYmLvuDfDsJ/ryevXdi9+AgAA//8DAFBL&#10;AwQUAAYACAAAACEAt1hWid4AAAAGAQAADwAAAGRycy9kb3ducmV2LnhtbEyOS0vDQBSF94L/YbiC&#10;m2InbW0bYyZFBCkIxdrW/TRzTUIzd2Jm8vDfe13p8jw450s3o61Fj62vHCmYTSMQSLkzFRUKTseX&#10;uxiED5qMrh2hgm/0sMmur1KdGDfQO/aHUAgeIZ9oBWUITSKlz0u02k9dg8TZp2utDizbQppWDzxu&#10;azmPopW0uiJ+KHWDzyXml0NnFUxO22O3vuy3u/Zr8fH61gzLfrJX6vZmfHoEEXAMf2X4xWd0yJjp&#10;7DoyXtQK7uMZNxWsFiA4jpcPIM5sz9cgs1T+x89+AAAA//8DAFBLAQItABQABgAIAAAAIQC2gziS&#10;/gAAAOEBAAATAAAAAAAAAAAAAAAAAAAAAABbQ29udGVudF9UeXBlc10ueG1sUEsBAi0AFAAGAAgA&#10;AAAhADj9If/WAAAAlAEAAAsAAAAAAAAAAAAAAAAALwEAAF9yZWxzLy5yZWxzUEsBAi0AFAAGAAgA&#10;AAAhADArE54YAgAAJQQAAA4AAAAAAAAAAAAAAAAALgIAAGRycy9lMm9Eb2MueG1sUEsBAi0AFAAG&#10;AAgAAAAhALdYVoneAAAABgEAAA8AAAAAAAAAAAAAAAAAcgQAAGRycy9kb3ducmV2LnhtbFBLBQYA&#10;AAAABAAEAPMAAAB9BQAAAAA=&#10;">
                <v:path arrowok="t"/>
              </v:rect>
            </w:pict>
          </mc:Fallback>
        </mc:AlternateContent>
      </w:r>
      <w:r w:rsidRPr="005934A2">
        <w:rPr>
          <w:rFonts w:ascii="Cambria" w:eastAsia="Calibri" w:hAnsi="Cambria" w:cs="Calibri"/>
          <w:sz w:val="24"/>
          <w:szCs w:val="24"/>
        </w:rPr>
        <w:t xml:space="preserve"> </w:t>
      </w:r>
      <w:r w:rsidRPr="005934A2">
        <w:rPr>
          <w:rFonts w:ascii="Cambria" w:eastAsia="Calibri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5934A2" w:rsidRPr="005934A2" w:rsidRDefault="005934A2" w:rsidP="005934A2">
      <w:pPr>
        <w:widowControl w:val="0"/>
        <w:tabs>
          <w:tab w:val="right" w:pos="10512"/>
        </w:tabs>
        <w:spacing w:after="0" w:line="240" w:lineRule="auto"/>
        <w:ind w:left="1134" w:hanging="255"/>
        <w:contextualSpacing/>
        <w:jc w:val="both"/>
        <w:rPr>
          <w:rFonts w:ascii="Cambria" w:eastAsia="Calibri" w:hAnsi="Cambria" w:cs="Calibri"/>
          <w:b/>
          <w:bCs/>
          <w:sz w:val="16"/>
          <w:szCs w:val="16"/>
        </w:rPr>
      </w:pPr>
    </w:p>
    <w:p w:rsidR="005934A2" w:rsidRPr="005934A2" w:rsidRDefault="005934A2" w:rsidP="005934A2">
      <w:pPr>
        <w:spacing w:before="120" w:after="0"/>
        <w:ind w:left="453" w:firstLine="567"/>
        <w:contextualSpacing/>
        <w:jc w:val="both"/>
        <w:rPr>
          <w:rFonts w:ascii="Cambria" w:eastAsia="Calibri" w:hAnsi="Cambria" w:cs="Calibri"/>
          <w:color w:val="000000"/>
          <w:sz w:val="23"/>
          <w:szCs w:val="23"/>
        </w:rPr>
      </w:pPr>
      <w:r>
        <w:rPr>
          <w:rFonts w:ascii="Cambria" w:eastAsia="Calibri" w:hAnsi="Cambria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83820</wp:posOffset>
                </wp:positionV>
                <wp:extent cx="240030" cy="231140"/>
                <wp:effectExtent l="0" t="0" r="26670" b="1651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24.05pt;margin-top:6.6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cLZGQ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PObNg&#10;qEUrSjDiw+OPyKYDP70LFbndu5UfKgzuDsVDIEP2zDIogXzYuv+IDeHANmLiZN96M/ykatk+UX84&#10;US/3kQl6LKd5fkENEmQqL4pimlqTQfX02fkQ30s0bBBq7qmzCRx2dyEOyUD15JKyRK2apdI6KX6z&#10;vtGe7YCmYJnOUBh9Cedu2rK+5lezcpaQn9nCOUSezt8gjIo0zlqZml+enKDqJDTvbEMxoYqg9ChT&#10;fG2PNA7MjVSvsTkQix7HWaXdIqFD/52znua05uHbFrzkTH+wNAhXxZS4YjEp09mbkhR/blmfW8AK&#10;gqp55GwUb+K4DFvn1aajSEWq3eJb6l6rErNDZ8esjsnSLCb2jnszDPu5nrx+bffiJwAAAP//AwBQ&#10;SwMEFAAGAAgAAAAhACBH11HeAAAABwEAAA8AAABkcnMvZG93bnJldi54bWxMjktLw0AUhfeC/2G4&#10;gptiJ21tTWMmRQQpCMXa1v00c01CM3diZvLw33td6fI8OOdLN6OtRY+trxwpmE0jEEi5MxUVCk7H&#10;l7sYhA+ajK4doYJv9LDJrq9SnRg30Dv2h1AIHiGfaAVlCE0ipc9LtNpPXYPE2adrrQ4s20KaVg88&#10;bms5j6KVtLoifih1g88l5pdDZxVMTttj93DZb3ft1+Lj9a0Zlv1kr9Ttzfj0CCLgGP7K8IvP6JAx&#10;09l1ZLyoFdzHM26yv5iD4DxerkGc2V+vQGap/M+f/QAAAP//AwBQSwECLQAUAAYACAAAACEAtoM4&#10;kv4AAADhAQAAEwAAAAAAAAAAAAAAAAAAAAAAW0NvbnRlbnRfVHlwZXNdLnhtbFBLAQItABQABgAI&#10;AAAAIQA4/SH/1gAAAJQBAAALAAAAAAAAAAAAAAAAAC8BAABfcmVscy8ucmVsc1BLAQItABQABgAI&#10;AAAAIQDPRcLZGQIAACUEAAAOAAAAAAAAAAAAAAAAAC4CAABkcnMvZTJvRG9jLnhtbFBLAQItABQA&#10;BgAIAAAAIQAgR9dR3gAAAAcBAAAPAAAAAAAAAAAAAAAAAHMEAABkcnMvZG93bnJldi54bWxQSwUG&#10;AAAAAAQABADzAAAAfgUAAAAA&#10;">
                <v:path arrowok="t"/>
              </v:rect>
            </w:pict>
          </mc:Fallback>
        </mc:AlternateContent>
      </w:r>
      <w:r w:rsidRPr="005934A2">
        <w:rPr>
          <w:rFonts w:ascii="Cambria" w:eastAsia="Calibri" w:hAnsi="Cambria" w:cs="Calibri"/>
          <w:sz w:val="24"/>
          <w:szCs w:val="24"/>
        </w:rPr>
        <w:t xml:space="preserve"> </w:t>
      </w:r>
      <w:r w:rsidRPr="005934A2">
        <w:rPr>
          <w:rFonts w:ascii="Cambria" w:eastAsia="Calibri" w:hAnsi="Cambria" w:cs="Calibri"/>
          <w:color w:val="000000"/>
          <w:sz w:val="23"/>
          <w:szCs w:val="23"/>
        </w:rPr>
        <w:t>Podmiot udostępniający zasoby</w:t>
      </w:r>
    </w:p>
    <w:p w:rsidR="005934A2" w:rsidRPr="005934A2" w:rsidRDefault="005934A2" w:rsidP="005934A2">
      <w:pPr>
        <w:spacing w:after="0"/>
        <w:rPr>
          <w:rFonts w:ascii="Cambria" w:eastAsia="Calibri" w:hAnsi="Cambria" w:cs="Times New Roman"/>
          <w:b/>
          <w:sz w:val="10"/>
          <w:szCs w:val="10"/>
          <w:u w:val="single"/>
        </w:rPr>
      </w:pPr>
    </w:p>
    <w:p w:rsidR="005934A2" w:rsidRPr="005934A2" w:rsidRDefault="005934A2" w:rsidP="005934A2">
      <w:pPr>
        <w:spacing w:after="0"/>
        <w:rPr>
          <w:rFonts w:ascii="Cambria" w:eastAsia="Calibri" w:hAnsi="Cambria" w:cs="Times New Roman"/>
          <w:b/>
          <w:sz w:val="10"/>
          <w:szCs w:val="10"/>
          <w:u w:val="single"/>
        </w:rPr>
      </w:pPr>
    </w:p>
    <w:p w:rsidR="005934A2" w:rsidRPr="005934A2" w:rsidRDefault="005934A2" w:rsidP="005934A2">
      <w:pPr>
        <w:spacing w:after="0"/>
        <w:rPr>
          <w:rFonts w:ascii="Cambria" w:eastAsia="Calibri" w:hAnsi="Cambria" w:cs="Times New Roman"/>
          <w:b/>
          <w:sz w:val="10"/>
          <w:szCs w:val="10"/>
          <w:u w:val="single"/>
        </w:rPr>
      </w:pPr>
    </w:p>
    <w:p w:rsidR="005934A2" w:rsidRPr="005934A2" w:rsidRDefault="005934A2" w:rsidP="005934A2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5934A2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</w:t>
      </w:r>
    </w:p>
    <w:p w:rsidR="005934A2" w:rsidRPr="005934A2" w:rsidRDefault="005934A2" w:rsidP="005934A2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5934A2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5934A2" w:rsidRPr="005934A2" w:rsidRDefault="005934A2" w:rsidP="005934A2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5934A2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5934A2" w:rsidRPr="005934A2" w:rsidRDefault="005934A2" w:rsidP="005934A2">
      <w:pPr>
        <w:spacing w:after="0"/>
        <w:ind w:right="4528"/>
        <w:jc w:val="center"/>
        <w:rPr>
          <w:rFonts w:ascii="Cambria" w:eastAsia="Calibri" w:hAnsi="Cambria" w:cs="Times New Roman"/>
          <w:i/>
          <w:sz w:val="24"/>
          <w:szCs w:val="24"/>
        </w:rPr>
      </w:pPr>
      <w:r w:rsidRPr="005934A2">
        <w:rPr>
          <w:rFonts w:ascii="Cambria" w:eastAsia="Calibri" w:hAnsi="Cambria" w:cs="Times New Roman"/>
          <w:i/>
          <w:sz w:val="24"/>
          <w:szCs w:val="24"/>
        </w:rPr>
        <w:t>(pełna nazwa/firma, adres, w zależności od podmiotu: NIP/PESEL, KRS/CEIDG)</w:t>
      </w:r>
    </w:p>
    <w:p w:rsidR="005934A2" w:rsidRPr="005934A2" w:rsidRDefault="005934A2" w:rsidP="005934A2">
      <w:pPr>
        <w:spacing w:after="0"/>
        <w:rPr>
          <w:rFonts w:ascii="Cambria" w:eastAsia="Calibri" w:hAnsi="Cambria" w:cs="Times New Roman"/>
          <w:sz w:val="10"/>
          <w:szCs w:val="10"/>
          <w:u w:val="single"/>
        </w:rPr>
      </w:pPr>
    </w:p>
    <w:p w:rsidR="005934A2" w:rsidRPr="005934A2" w:rsidRDefault="005934A2" w:rsidP="005934A2">
      <w:pPr>
        <w:spacing w:after="0"/>
        <w:rPr>
          <w:rFonts w:ascii="Cambria" w:eastAsia="Calibri" w:hAnsi="Cambria" w:cs="Times New Roman"/>
          <w:sz w:val="24"/>
          <w:szCs w:val="24"/>
          <w:u w:val="single"/>
        </w:rPr>
      </w:pPr>
      <w:r w:rsidRPr="005934A2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:rsidR="005934A2" w:rsidRPr="005934A2" w:rsidRDefault="005934A2" w:rsidP="005934A2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5934A2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5934A2" w:rsidRPr="005934A2" w:rsidRDefault="005934A2" w:rsidP="005934A2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5934A2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5934A2" w:rsidRPr="005934A2" w:rsidRDefault="005934A2" w:rsidP="005934A2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  <w:r w:rsidRPr="005934A2">
        <w:rPr>
          <w:rFonts w:ascii="Cambria" w:eastAsia="Calibri" w:hAnsi="Cambria" w:cs="Times New Roman"/>
          <w:i/>
          <w:sz w:val="24"/>
          <w:szCs w:val="24"/>
        </w:rPr>
        <w:t xml:space="preserve"> (imię, nazwisko, stanowisko/podstawa do reprezentacji)</w:t>
      </w:r>
    </w:p>
    <w:p w:rsidR="005934A2" w:rsidRPr="005934A2" w:rsidRDefault="005934A2" w:rsidP="005934A2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</w:p>
    <w:p w:rsidR="005934A2" w:rsidRPr="005934A2" w:rsidRDefault="005934A2" w:rsidP="005934A2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5934A2" w:rsidRPr="005934A2" w:rsidTr="00D90C76">
        <w:tc>
          <w:tcPr>
            <w:tcW w:w="9093" w:type="dxa"/>
            <w:shd w:val="clear" w:color="auto" w:fill="F2F2F2"/>
          </w:tcPr>
          <w:p w:rsidR="005934A2" w:rsidRPr="005934A2" w:rsidRDefault="005934A2" w:rsidP="005934A2">
            <w:pPr>
              <w:spacing w:after="0"/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5934A2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Oświadczenie składane na podstawie art. 273 ust. 2 ustawy z dnia 11 września 2019 r. Prawo zamówień publicznych (tekst jedn.: Dz. U. z 2023 r. poz. 1605 z </w:t>
            </w:r>
            <w:proofErr w:type="spellStart"/>
            <w:r w:rsidRPr="005934A2">
              <w:rPr>
                <w:rFonts w:ascii="Cambria" w:eastAsia="Calibri" w:hAnsi="Cambria" w:cs="Times New Roman"/>
                <w:b/>
                <w:sz w:val="24"/>
                <w:szCs w:val="24"/>
              </w:rPr>
              <w:t>późn</w:t>
            </w:r>
            <w:proofErr w:type="spellEnd"/>
            <w:r w:rsidRPr="005934A2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. zm.) - dalej: ustawa </w:t>
            </w:r>
            <w:proofErr w:type="spellStart"/>
            <w:r w:rsidRPr="005934A2">
              <w:rPr>
                <w:rFonts w:ascii="Cambria" w:eastAsia="Calibri" w:hAnsi="Cambria" w:cs="Times New Roman"/>
                <w:b/>
                <w:sz w:val="24"/>
                <w:szCs w:val="24"/>
              </w:rPr>
              <w:t>Pzp</w:t>
            </w:r>
            <w:proofErr w:type="spellEnd"/>
          </w:p>
          <w:p w:rsidR="005934A2" w:rsidRPr="005934A2" w:rsidRDefault="005934A2" w:rsidP="005934A2">
            <w:pPr>
              <w:spacing w:after="0"/>
              <w:jc w:val="center"/>
              <w:rPr>
                <w:rFonts w:ascii="Cambria" w:eastAsia="Calibri" w:hAnsi="Cambria" w:cs="Times New Roman"/>
                <w:b/>
                <w:sz w:val="10"/>
                <w:szCs w:val="10"/>
              </w:rPr>
            </w:pPr>
          </w:p>
          <w:p w:rsidR="005934A2" w:rsidRPr="005934A2" w:rsidRDefault="005934A2" w:rsidP="005934A2">
            <w:pPr>
              <w:spacing w:after="0"/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5934A2">
              <w:rPr>
                <w:rFonts w:ascii="Cambria" w:eastAsia="Calibri" w:hAnsi="Cambria" w:cs="Times New Roman"/>
                <w:b/>
                <w:sz w:val="24"/>
                <w:szCs w:val="24"/>
              </w:rPr>
              <w:t>DOTYCZĄCE PRZESŁANEK WYKLUCZENIA Z POSTĘPOWANIA</w:t>
            </w:r>
          </w:p>
        </w:tc>
      </w:tr>
    </w:tbl>
    <w:p w:rsidR="005934A2" w:rsidRPr="005934A2" w:rsidRDefault="005934A2" w:rsidP="005934A2">
      <w:pPr>
        <w:spacing w:after="0"/>
        <w:rPr>
          <w:rFonts w:ascii="Cambria" w:eastAsia="Calibri" w:hAnsi="Cambria" w:cs="Times New Roman"/>
          <w:b/>
          <w:sz w:val="24"/>
          <w:szCs w:val="24"/>
        </w:rPr>
      </w:pPr>
    </w:p>
    <w:p w:rsidR="005934A2" w:rsidRPr="005934A2" w:rsidRDefault="005934A2" w:rsidP="005934A2">
      <w:pPr>
        <w:spacing w:after="0"/>
        <w:jc w:val="both"/>
        <w:rPr>
          <w:rFonts w:ascii="Calibri Light" w:eastAsia="Calibri" w:hAnsi="Calibri Light" w:cs="Times New Roman"/>
          <w:b/>
          <w:bCs/>
          <w:sz w:val="24"/>
          <w:szCs w:val="24"/>
        </w:rPr>
      </w:pPr>
      <w:r w:rsidRPr="005934A2">
        <w:rPr>
          <w:rFonts w:ascii="Cambria" w:eastAsia="Calibri" w:hAnsi="Cambria" w:cs="Times New Roman"/>
          <w:sz w:val="24"/>
          <w:szCs w:val="24"/>
        </w:rPr>
        <w:t>Na potrzeby postępowania o udzielenie zamówienia publicznego, którego przedmiotem jest robota budowlana pn. „</w:t>
      </w:r>
      <w:r w:rsidRPr="005934A2">
        <w:rPr>
          <w:rFonts w:ascii="Cambria" w:eastAsia="Times New Roman" w:hAnsi="Cambria" w:cs="Times New Roman"/>
          <w:b/>
          <w:bCs/>
          <w:sz w:val="24"/>
          <w:szCs w:val="24"/>
          <w:lang w:eastAsia="zh-CN"/>
        </w:rPr>
        <w:t>Zakup wyposażenia i pomocy do prowadzenia zajęć w miejskim żłobku w Stoczku Łukowskim</w:t>
      </w:r>
      <w:r w:rsidRPr="005934A2">
        <w:rPr>
          <w:rFonts w:ascii="Cambria" w:eastAsia="Calibri" w:hAnsi="Cambria" w:cs="Times New Roman"/>
          <w:sz w:val="24"/>
          <w:szCs w:val="24"/>
        </w:rPr>
        <w:t xml:space="preserve">”, prowadzonego przez Miasto Stoczek Łukowski,  </w:t>
      </w:r>
      <w:r w:rsidRPr="005934A2">
        <w:rPr>
          <w:rFonts w:ascii="Cambria" w:eastAsia="Calibri" w:hAnsi="Cambria" w:cs="Times New Roman"/>
          <w:b/>
          <w:sz w:val="24"/>
          <w:szCs w:val="24"/>
          <w:u w:val="single"/>
        </w:rPr>
        <w:t>oświadczam, co następuje:</w:t>
      </w:r>
    </w:p>
    <w:p w:rsidR="005934A2" w:rsidRPr="005934A2" w:rsidRDefault="005934A2" w:rsidP="005934A2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/>
          <w:sz w:val="24"/>
          <w:szCs w:val="24"/>
          <w:u w:val="single"/>
        </w:rPr>
      </w:pPr>
    </w:p>
    <w:p w:rsidR="005934A2" w:rsidRPr="005934A2" w:rsidRDefault="005934A2" w:rsidP="005934A2">
      <w:pPr>
        <w:numPr>
          <w:ilvl w:val="0"/>
          <w:numId w:val="1"/>
        </w:numPr>
        <w:shd w:val="clear" w:color="auto" w:fill="D9D9D9"/>
        <w:spacing w:after="0" w:line="240" w:lineRule="auto"/>
        <w:ind w:left="284" w:hanging="284"/>
        <w:contextualSpacing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5934A2">
        <w:rPr>
          <w:rFonts w:ascii="Cambria" w:eastAsia="Calibri" w:hAnsi="Cambria" w:cs="Times New Roman"/>
          <w:b/>
          <w:sz w:val="24"/>
          <w:szCs w:val="24"/>
        </w:rPr>
        <w:t>Oświadczenie:</w:t>
      </w:r>
    </w:p>
    <w:p w:rsidR="005934A2" w:rsidRPr="005934A2" w:rsidRDefault="005934A2" w:rsidP="005934A2">
      <w:pPr>
        <w:spacing w:after="0"/>
        <w:ind w:left="720"/>
        <w:contextualSpacing/>
        <w:jc w:val="both"/>
        <w:rPr>
          <w:rFonts w:ascii="Cambria" w:eastAsia="Calibri" w:hAnsi="Cambria" w:cs="Times New Roman"/>
          <w:sz w:val="24"/>
          <w:szCs w:val="24"/>
        </w:rPr>
      </w:pPr>
    </w:p>
    <w:p w:rsidR="005934A2" w:rsidRPr="005934A2" w:rsidRDefault="005934A2" w:rsidP="005934A2">
      <w:pPr>
        <w:tabs>
          <w:tab w:val="left" w:pos="0"/>
        </w:tabs>
        <w:spacing w:after="0"/>
        <w:ind w:left="284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934A2">
        <w:rPr>
          <w:rFonts w:ascii="Cambria" w:eastAsia="Calibri" w:hAnsi="Cambria" w:cs="Times New Roman"/>
          <w:sz w:val="24"/>
          <w:szCs w:val="24"/>
        </w:rPr>
        <w:lastRenderedPageBreak/>
        <w:t>Oświadczam, że podmiot, w imieniu którego składane jest oświadczenie:</w:t>
      </w:r>
    </w:p>
    <w:p w:rsidR="005934A2" w:rsidRPr="005934A2" w:rsidRDefault="005934A2" w:rsidP="005934A2">
      <w:pPr>
        <w:tabs>
          <w:tab w:val="left" w:pos="0"/>
        </w:tabs>
        <w:spacing w:after="0"/>
        <w:ind w:left="284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Calibr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0" t="0" r="26670" b="1651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7.8pt;margin-top:16.1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ipJgIAADwEAAAOAAAAZHJzL2Uyb0RvYy54bWysU9uO0zAQfUfiHyy/01zawm7UdLXqUoS0&#10;QKWFD3AdJ7HW8Zix27S882d8GBOnW7rAEyIPliczPj5zznhxc+gM2yv0GmzJs0nKmbISKm2bkn/5&#10;vH51xZkPwlbCgFUlPyrPb5YvXyx6V6gcWjCVQkYg1he9K3kbgiuSxMtWdcJPwClLyRqwE4FCbJIK&#10;RU/onUnyNH2d9ICVQ5DKe/p7Nyb5MuLXtZLhU117FZgpOXELccW4boc1WS5E0aBwrZYnGuIfWHRC&#10;W7r0DHUngmA71H9AdVoieKjDREKXQF1rqWIP1E2W/tbNQyucir2QON6dZfL/D1Z+3G+Q6arkU86s&#10;6MiiDREM8Pjje2DTQZ/e+YLKHtwGhw69uwf56JmFVStso24RoW+VqIhVNtQnzw4MgaejbNt/gIrg&#10;xS5AlOpQYzcAkgjsEB05nh1Rh8Ak/cxnaTol3ySl8mmWzaJjiSieDjv04Z2Cjg2bkiMZHsHF/t6H&#10;gYwonkoieTC6WmtjYoDNdmWQ7QUNxzp+kT/1eFlmLOtLfj3P5xH5Wc5fQqTx+xtEpwNNudFdya/O&#10;RaIYVHtrqziDQWgz7omysScZB+VGB7ZQHUlFhHGE6cnRpgX8xllP41ty/3UnUHFm3lty4jqbkVYs&#10;xGA2f5NTgJeZ7WVGWElQJQ+cjdtVGN/IzqFuWropi71buCX3ah2VHZwdWZ3I0ohGwU/PaXgDl3Gs&#10;+vXolz8BAAD//wMAUEsDBBQABgAIAAAAIQD7H/a53AAAAAcBAAAPAAAAZHJzL2Rvd25yZXYueG1s&#10;TI5BT4NAFITvJv6HzTPxZhdBsSJLYzQ18djSi7cHPAFl3xJ2adFf7/Okp8lkJjNfvlnsoI40+d6x&#10;getVBIq4dk3PrYFDub1ag/IBucHBMRn4Ig+b4vwsx6xxJ97RcR9aJSPsMzTQhTBmWvu6I4t+5UZi&#10;yd7dZDGInVrdTHiScTvoOIpSbbFneehwpKeO6s/9bA1UfXzA7135Etn7bRJel/Jjfns25vJieXwA&#10;FWgJf2X4xRd0KISpcjM3Xg0GkttUmqJxDEryu+QGVGUgXaegi1z/5y9+AAAA//8DAFBLAQItABQA&#10;BgAIAAAAIQC2gziS/gAAAOEBAAATAAAAAAAAAAAAAAAAAAAAAABbQ29udGVudF9UeXBlc10ueG1s&#10;UEsBAi0AFAAGAAgAAAAhADj9If/WAAAAlAEAAAsAAAAAAAAAAAAAAAAALwEAAF9yZWxzLy5yZWxz&#10;UEsBAi0AFAAGAAgAAAAhAOKbKKkmAgAAPAQAAA4AAAAAAAAAAAAAAAAALgIAAGRycy9lMm9Eb2Mu&#10;eG1sUEsBAi0AFAAGAAgAAAAhAPsf9rncAAAABwEAAA8AAAAAAAAAAAAAAAAAgAQAAGRycy9kb3du&#10;cmV2LnhtbFBLBQYAAAAABAAEAPMAAACJBQAAAAA=&#10;"/>
            </w:pict>
          </mc:Fallback>
        </mc:AlternateContent>
      </w:r>
    </w:p>
    <w:p w:rsidR="005934A2" w:rsidRPr="005934A2" w:rsidRDefault="005934A2" w:rsidP="005934A2">
      <w:pPr>
        <w:spacing w:before="120" w:after="0" w:line="360" w:lineRule="auto"/>
        <w:ind w:left="851"/>
        <w:contextualSpacing/>
        <w:jc w:val="both"/>
        <w:rPr>
          <w:rFonts w:ascii="Cambria" w:eastAsia="Calibri" w:hAnsi="Cambria" w:cs="Calibri"/>
          <w:strike/>
          <w:color w:val="000000"/>
          <w:sz w:val="23"/>
          <w:szCs w:val="23"/>
        </w:rPr>
      </w:pPr>
      <w:r w:rsidRPr="005934A2">
        <w:rPr>
          <w:rFonts w:ascii="Cambria" w:eastAsia="Calibri" w:hAnsi="Cambria" w:cs="Calibri"/>
          <w:b/>
          <w:bCs/>
          <w:color w:val="000000"/>
          <w:sz w:val="23"/>
          <w:szCs w:val="23"/>
        </w:rPr>
        <w:t>nie podlega wykluczeniu</w:t>
      </w:r>
      <w:r w:rsidRPr="005934A2">
        <w:rPr>
          <w:rFonts w:ascii="Cambria" w:eastAsia="Calibri" w:hAnsi="Cambria" w:cs="Calibr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5934A2">
        <w:rPr>
          <w:rFonts w:ascii="Cambria" w:eastAsia="Calibri" w:hAnsi="Cambria" w:cs="Calibri"/>
          <w:color w:val="000000"/>
          <w:sz w:val="23"/>
          <w:szCs w:val="23"/>
        </w:rPr>
        <w:t>Pzp</w:t>
      </w:r>
      <w:proofErr w:type="spellEnd"/>
      <w:r w:rsidRPr="005934A2">
        <w:rPr>
          <w:rFonts w:ascii="Cambria" w:eastAsia="Calibri" w:hAnsi="Cambria" w:cs="Calibri"/>
          <w:color w:val="000000"/>
          <w:sz w:val="23"/>
          <w:szCs w:val="23"/>
        </w:rPr>
        <w:t>;</w:t>
      </w:r>
    </w:p>
    <w:p w:rsidR="005934A2" w:rsidRPr="005934A2" w:rsidRDefault="005934A2" w:rsidP="005934A2">
      <w:pPr>
        <w:widowControl w:val="0"/>
        <w:tabs>
          <w:tab w:val="right" w:pos="10512"/>
        </w:tabs>
        <w:spacing w:after="0" w:line="360" w:lineRule="auto"/>
        <w:ind w:left="851"/>
        <w:contextualSpacing/>
        <w:jc w:val="both"/>
        <w:rPr>
          <w:rFonts w:ascii="Cambria" w:eastAsia="Calibri" w:hAnsi="Cambria" w:cs="Calibri"/>
          <w:b/>
          <w:bCs/>
          <w:sz w:val="10"/>
          <w:szCs w:val="10"/>
        </w:rPr>
      </w:pPr>
    </w:p>
    <w:p w:rsidR="005934A2" w:rsidRPr="005934A2" w:rsidRDefault="005934A2" w:rsidP="005934A2">
      <w:pPr>
        <w:spacing w:before="120" w:after="0" w:line="360" w:lineRule="auto"/>
        <w:ind w:left="851"/>
        <w:contextualSpacing/>
        <w:jc w:val="both"/>
        <w:rPr>
          <w:rFonts w:ascii="Cambria" w:eastAsia="Calibri" w:hAnsi="Cambria" w:cs="Calibri"/>
          <w:color w:val="000000"/>
          <w:sz w:val="23"/>
          <w:szCs w:val="23"/>
        </w:rPr>
      </w:pPr>
      <w:r>
        <w:rPr>
          <w:rFonts w:ascii="Cambria" w:eastAsia="Calibri" w:hAnsi="Cambria" w:cs="Calibr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0" t="0" r="26670" b="165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7.8pt;margin-top:5.4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qnJg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oz6D8xWV3bs1xg69uwP54JmFZSfsVt0gwtAp0RCrItZnzw7EwNNRthk+QEPw&#10;YhcgSXVosY+AJAI7JEceT46oQ2CSfpbTPL8g3ySlyouimCbHMlE9HXbowzsFPYubmiMZnsDF/s6H&#10;SEZUTyWJPBjdrLQxKcDtZmmQ7QUNxyp9iT/1eF5mLBtqfjUrZwn5Wc6fQ+Tp+xtErwNNudF9zS9P&#10;RaKKqr21TZrBILQZ90TZ2KOMUbnRgQ00j6QiwjjC9ORo0wF+42yg8a25/7oTqDgz7y05cVVMSSsW&#10;UjCdvSkpwPPM5jwjrCSomgfOxu0yjG9k51BvO7qpSL1buCH3Wp2Ujc6OrI5kaUST4MfnFN/AeZyq&#10;fj36xU8AAAD//wMAUEsDBBQABgAIAAAAIQCFbMxt3QAAAAcBAAAPAAAAZHJzL2Rvd25yZXYueG1s&#10;TI/BTsMwEETvSPyDtUjcqE1SWghxKgQqEsc2vXBz4iUJxOsodtrA17M9wXF2RjNv883senHEMXSe&#10;NNwuFAik2tuOGg2HcntzDyJEQ9b0nlDDNwbYFJcXucmsP9EOj/vYCC6hkBkNbYxDJmWoW3QmLPyA&#10;xN6HH52JLMdG2tGcuNz1MlFqJZ3piBdaM+Bzi/XXfnIaqi45mJ9d+arcwzaNb3P5Ob2/aH19NT89&#10;gog4x78wnPEZHQpmqvxENoheQ3q34iTfFX/A/jpdgqg0LNcJyCKX//mLXwAAAP//AwBQSwECLQAU&#10;AAYACAAAACEAtoM4kv4AAADhAQAAEwAAAAAAAAAAAAAAAAAAAAAAW0NvbnRlbnRfVHlwZXNdLnht&#10;bFBLAQItABQABgAIAAAAIQA4/SH/1gAAAJQBAAALAAAAAAAAAAAAAAAAAC8BAABfcmVscy8ucmVs&#10;c1BLAQItABQABgAIAAAAIQDrq5qnJgIAADwEAAAOAAAAAAAAAAAAAAAAAC4CAABkcnMvZTJvRG9j&#10;LnhtbFBLAQItABQABgAIAAAAIQCFbMxt3QAAAAcBAAAPAAAAAAAAAAAAAAAAAIAEAABkcnMvZG93&#10;bnJldi54bWxQSwUGAAAAAAQABADzAAAAigUAAAAA&#10;"/>
            </w:pict>
          </mc:Fallback>
        </mc:AlternateContent>
      </w:r>
      <w:r w:rsidRPr="005934A2">
        <w:rPr>
          <w:rFonts w:ascii="Cambria" w:eastAsia="Calibri" w:hAnsi="Cambria" w:cs="Calibri"/>
          <w:b/>
          <w:bCs/>
          <w:color w:val="000000"/>
          <w:sz w:val="23"/>
          <w:szCs w:val="23"/>
        </w:rPr>
        <w:t>podlega wykluczeniu</w:t>
      </w:r>
      <w:r w:rsidRPr="005934A2">
        <w:rPr>
          <w:rFonts w:ascii="Cambria" w:eastAsia="Calibri" w:hAnsi="Cambria" w:cs="Calibr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5934A2">
        <w:rPr>
          <w:rFonts w:ascii="Cambria" w:eastAsia="Calibri" w:hAnsi="Cambria" w:cs="Calibri"/>
          <w:color w:val="000000"/>
          <w:sz w:val="23"/>
          <w:szCs w:val="23"/>
        </w:rPr>
        <w:t>Pzp</w:t>
      </w:r>
      <w:proofErr w:type="spellEnd"/>
      <w:r w:rsidRPr="005934A2">
        <w:rPr>
          <w:rFonts w:ascii="Cambria" w:eastAsia="Calibri" w:hAnsi="Cambria" w:cs="Calibri"/>
          <w:color w:val="000000"/>
          <w:sz w:val="23"/>
          <w:szCs w:val="23"/>
        </w:rPr>
        <w:t>.</w:t>
      </w:r>
      <w:r w:rsidRPr="005934A2">
        <w:rPr>
          <w:rFonts w:ascii="Cambria" w:eastAsia="Calibri" w:hAnsi="Cambria" w:cs="Calibri"/>
          <w:sz w:val="23"/>
          <w:szCs w:val="23"/>
          <w:vertAlign w:val="superscript"/>
        </w:rPr>
        <w:footnoteReference w:id="1"/>
      </w:r>
    </w:p>
    <w:p w:rsidR="005934A2" w:rsidRPr="005934A2" w:rsidRDefault="005934A2" w:rsidP="005934A2">
      <w:pPr>
        <w:tabs>
          <w:tab w:val="left" w:pos="0"/>
        </w:tabs>
        <w:spacing w:after="0"/>
        <w:ind w:left="284"/>
        <w:contextualSpacing/>
        <w:jc w:val="both"/>
        <w:rPr>
          <w:rFonts w:ascii="Cambria" w:eastAsia="Calibri" w:hAnsi="Cambria" w:cs="Times New Roman"/>
          <w:sz w:val="24"/>
          <w:szCs w:val="24"/>
        </w:rPr>
      </w:pPr>
    </w:p>
    <w:p w:rsidR="005934A2" w:rsidRPr="005934A2" w:rsidRDefault="005934A2" w:rsidP="005934A2">
      <w:pPr>
        <w:spacing w:after="0"/>
        <w:ind w:left="284"/>
        <w:jc w:val="center"/>
        <w:rPr>
          <w:rFonts w:ascii="Cambria" w:eastAsia="Calibri" w:hAnsi="Cambria" w:cs="Times New Roman"/>
          <w:b/>
          <w:bCs/>
          <w:sz w:val="10"/>
          <w:szCs w:val="10"/>
        </w:rPr>
      </w:pPr>
    </w:p>
    <w:p w:rsidR="005934A2" w:rsidRPr="005934A2" w:rsidRDefault="005934A2" w:rsidP="005934A2">
      <w:pPr>
        <w:numPr>
          <w:ilvl w:val="0"/>
          <w:numId w:val="1"/>
        </w:numPr>
        <w:shd w:val="clear" w:color="auto" w:fill="D9D9D9"/>
        <w:spacing w:after="0" w:line="240" w:lineRule="auto"/>
        <w:ind w:left="284" w:hanging="284"/>
        <w:contextualSpacing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5934A2">
        <w:rPr>
          <w:rFonts w:ascii="Cambria" w:eastAsia="Calibri" w:hAnsi="Cambria" w:cs="Times New Roman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:rsidR="005934A2" w:rsidRPr="005934A2" w:rsidRDefault="005934A2" w:rsidP="005934A2">
      <w:pPr>
        <w:spacing w:after="0"/>
        <w:ind w:left="720"/>
        <w:contextualSpacing/>
        <w:jc w:val="both"/>
        <w:rPr>
          <w:rFonts w:ascii="Cambria" w:eastAsia="Calibri" w:hAnsi="Cambria" w:cs="Times New Roman"/>
          <w:sz w:val="24"/>
          <w:szCs w:val="24"/>
        </w:rPr>
      </w:pPr>
    </w:p>
    <w:p w:rsidR="005934A2" w:rsidRPr="005934A2" w:rsidRDefault="005934A2" w:rsidP="005934A2">
      <w:pPr>
        <w:spacing w:after="0"/>
        <w:ind w:left="284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934A2">
        <w:rPr>
          <w:rFonts w:ascii="Cambria" w:eastAsia="Calibri" w:hAnsi="Cambria" w:cs="Times New Roman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5934A2">
        <w:rPr>
          <w:rFonts w:ascii="Cambria" w:eastAsia="Calibri" w:hAnsi="Cambria" w:cs="Times New Roman"/>
          <w:color w:val="000000"/>
          <w:sz w:val="24"/>
          <w:szCs w:val="24"/>
        </w:rPr>
        <w:t xml:space="preserve">art. …………………… </w:t>
      </w:r>
      <w:r w:rsidRPr="005934A2">
        <w:rPr>
          <w:rFonts w:ascii="Cambria" w:eastAsia="Calibri" w:hAnsi="Cambria" w:cs="Times New Roman"/>
          <w:sz w:val="24"/>
          <w:szCs w:val="24"/>
        </w:rPr>
        <w:t xml:space="preserve">ustawy </w:t>
      </w:r>
      <w:proofErr w:type="spellStart"/>
      <w:r w:rsidRPr="005934A2">
        <w:rPr>
          <w:rFonts w:ascii="Cambria" w:eastAsia="Calibri" w:hAnsi="Cambria" w:cs="Times New Roman"/>
          <w:sz w:val="24"/>
          <w:szCs w:val="24"/>
        </w:rPr>
        <w:t>Pzp</w:t>
      </w:r>
      <w:proofErr w:type="spellEnd"/>
      <w:r w:rsidRPr="005934A2">
        <w:rPr>
          <w:rFonts w:ascii="Cambria" w:eastAsia="Calibri" w:hAnsi="Cambria" w:cs="Times New Roman"/>
          <w:sz w:val="24"/>
          <w:szCs w:val="24"/>
        </w:rPr>
        <w:t xml:space="preserve"> </w:t>
      </w:r>
      <w:r w:rsidRPr="005934A2">
        <w:rPr>
          <w:rFonts w:ascii="Cambria" w:eastAsia="Calibri" w:hAnsi="Cambria" w:cs="Times New Roman"/>
          <w:i/>
          <w:sz w:val="24"/>
          <w:szCs w:val="24"/>
        </w:rPr>
        <w:t>(podać mającą zastosowanie podstawę wykluczenia).</w:t>
      </w:r>
    </w:p>
    <w:p w:rsidR="005934A2" w:rsidRPr="005934A2" w:rsidRDefault="005934A2" w:rsidP="005934A2">
      <w:pPr>
        <w:spacing w:after="0"/>
        <w:ind w:left="284"/>
        <w:contextualSpacing/>
        <w:jc w:val="both"/>
        <w:rPr>
          <w:rFonts w:ascii="Cambria" w:eastAsia="Calibri" w:hAnsi="Cambria" w:cs="Times New Roman"/>
          <w:sz w:val="24"/>
          <w:szCs w:val="24"/>
        </w:rPr>
      </w:pPr>
    </w:p>
    <w:p w:rsidR="005934A2" w:rsidRPr="005934A2" w:rsidRDefault="005934A2" w:rsidP="005934A2">
      <w:pPr>
        <w:spacing w:after="0"/>
        <w:ind w:left="284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934A2">
        <w:rPr>
          <w:rFonts w:ascii="Cambria" w:eastAsia="Calibri" w:hAnsi="Cambria" w:cs="Times New Roman"/>
          <w:sz w:val="24"/>
          <w:szCs w:val="24"/>
        </w:rPr>
        <w:t xml:space="preserve">Jednocześnie oświadczam, że na podstawie art. 110 ust. 2 ustawy </w:t>
      </w:r>
      <w:proofErr w:type="spellStart"/>
      <w:r w:rsidRPr="005934A2">
        <w:rPr>
          <w:rFonts w:ascii="Cambria" w:eastAsia="Calibri" w:hAnsi="Cambria" w:cs="Times New Roman"/>
          <w:sz w:val="24"/>
          <w:szCs w:val="24"/>
        </w:rPr>
        <w:t>Pzp</w:t>
      </w:r>
      <w:proofErr w:type="spellEnd"/>
      <w:r w:rsidRPr="005934A2">
        <w:rPr>
          <w:rFonts w:ascii="Cambria" w:eastAsia="Calibri" w:hAnsi="Cambria" w:cs="Times New Roman"/>
          <w:sz w:val="24"/>
          <w:szCs w:val="24"/>
        </w:rPr>
        <w:t xml:space="preserve"> podmiot, </w:t>
      </w:r>
      <w:r w:rsidRPr="005934A2">
        <w:rPr>
          <w:rFonts w:ascii="Cambria" w:eastAsia="Calibri" w:hAnsi="Cambria" w:cs="Times New Roman"/>
          <w:sz w:val="24"/>
          <w:szCs w:val="24"/>
        </w:rPr>
        <w:br/>
        <w:t>w imieniu, którego składane jest oświadczenie podjął następujące środki naprawcze: …………………………………………………………………………</w:t>
      </w:r>
    </w:p>
    <w:p w:rsidR="005934A2" w:rsidRPr="005934A2" w:rsidRDefault="005934A2" w:rsidP="005934A2">
      <w:pPr>
        <w:spacing w:after="0"/>
        <w:ind w:left="284"/>
        <w:contextualSpacing/>
        <w:jc w:val="both"/>
        <w:rPr>
          <w:rFonts w:ascii="Cambria" w:eastAsia="Calibri" w:hAnsi="Cambria" w:cs="Times New Roman"/>
          <w:sz w:val="24"/>
          <w:szCs w:val="24"/>
        </w:rPr>
      </w:pPr>
    </w:p>
    <w:p w:rsidR="005934A2" w:rsidRPr="005934A2" w:rsidRDefault="005934A2" w:rsidP="005934A2">
      <w:pPr>
        <w:numPr>
          <w:ilvl w:val="0"/>
          <w:numId w:val="1"/>
        </w:numPr>
        <w:shd w:val="clear" w:color="auto" w:fill="D9D9D9"/>
        <w:suppressAutoHyphens/>
        <w:spacing w:after="0" w:line="240" w:lineRule="auto"/>
        <w:contextualSpacing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5934A2">
        <w:rPr>
          <w:rFonts w:ascii="Cambria" w:eastAsia="Calibri" w:hAnsi="Cambria" w:cs="Times New Roman"/>
          <w:b/>
          <w:sz w:val="24"/>
          <w:szCs w:val="24"/>
        </w:rPr>
        <w:t>Oświadczenie:</w:t>
      </w:r>
    </w:p>
    <w:p w:rsidR="005934A2" w:rsidRPr="005934A2" w:rsidRDefault="005934A2" w:rsidP="005934A2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5934A2" w:rsidRPr="005934A2" w:rsidRDefault="005934A2" w:rsidP="005934A2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  <w:r w:rsidRPr="005934A2">
        <w:rPr>
          <w:rFonts w:ascii="Cambria" w:eastAsia="Calibri" w:hAnsi="Cambria" w:cs="Times New Roman"/>
          <w:sz w:val="24"/>
          <w:szCs w:val="24"/>
        </w:rPr>
        <w:t>Oświadczam, że podmiot, w imieniu którego składane jest oświadczenie</w:t>
      </w:r>
    </w:p>
    <w:p w:rsidR="005934A2" w:rsidRPr="005934A2" w:rsidRDefault="005934A2" w:rsidP="005934A2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5934A2" w:rsidRPr="005934A2" w:rsidRDefault="005934A2" w:rsidP="005934A2">
      <w:pPr>
        <w:spacing w:after="0"/>
        <w:ind w:left="708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libri" w:eastAsia="Calibri" w:hAnsi="Calibri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5080" distB="5080" distL="5080" distR="5080" simplePos="0" relativeHeight="251663360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0" t="0" r="26670" b="1651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17.8pt;margin-top:-2.1pt;width:18.9pt;height:18.2pt;z-index:251663360;visibility:visible;mso-wrap-style:square;mso-width-percent:0;mso-height-percent:0;mso-wrap-distance-left:.4pt;mso-wrap-distance-top:.4pt;mso-wrap-distance-right:.4pt;mso-wrap-distance-bottom:.4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YVwsQEAAGsDAAAOAAAAZHJzL2Uyb0RvYy54bWysU81uEzEQviPxDpbvxJttg2CVTQ9U4VJB&#10;pMIDOF47a9V/mjHZ5AF4Mx6MsZuGlPaE8MHyeMafv+8be3lz8I7tNaCNoefzWcOZDioONux6/v3b&#10;+t0HzjDLMEgXg+75USO/Wb19s5xSp9s4RjdoYAQSsJtSz8ecUycEqlF7ibOYdKCkieBlphB2YgA5&#10;Ebp3om2a92KKMCSISiPS7u1jkq8qvjFa5a/GoM7M9Zy45TpDnbdlFqul7HYg02jViYb8BxZe2kCX&#10;nqFuZZbsB9gXUN4qiBhNnqnoRTTGKl01kJp585ea+1EmXbWQOZjONuH/g1Vf9htgduj5grMgPbVo&#10;QwRzfPj1M7NF8WdK2FHZfdpAUYjpLqoHpIR4likBnmoOBnypJX3sUM0+ns3Wh8wUbbbXTXNFLVGU&#10;aq/m8+vaDCG7p8MJMH/W0bOy6DlQL6vFcn+HuVwvu6eSyis6O6ytczWA3faTA7aX1Pd1HUUKHcHL&#10;MhfY1POPi3ZRkZ/l8BKiqeM1CG+zhkdoF8rVur66E8U/ppTVNg7HTS0uEXW0Mjq9vvJkLmNaX/6R&#10;1W8AAAD//wMAUEsDBBQABgAIAAAAIQBVuKgh3gAAAAcBAAAPAAAAZHJzL2Rvd25yZXYueG1sTI5L&#10;S8NAFIX3gv9huIKb0k5M+pCYSRFBCoJY27qfZq5JaOZOzEwe/nuvK12eB+d82XayjRiw87UjBXeL&#10;CARS4UxNpYLT8Xl+D8IHTUY3jlDBN3rY5tdXmU6NG+kdh0MoBY+QT7WCKoQ2ldIXFVrtF65F4uzT&#10;dVYHll0pTadHHreNjKNoLa2uiR8q3eJThcXl0FsFs9Pu2G8u+91r95V8vLy142qY7ZW6vZkeH0AE&#10;nMJfGX7xGR1yZjq7nowXjYJkteamgvkyBsH5JlmCOLMfxyDzTP7nz38AAAD//wMAUEsBAi0AFAAG&#10;AAgAAAAhALaDOJL+AAAA4QEAABMAAAAAAAAAAAAAAAAAAAAAAFtDb250ZW50X1R5cGVzXS54bWxQ&#10;SwECLQAUAAYACAAAACEAOP0h/9YAAACUAQAACwAAAAAAAAAAAAAAAAAvAQAAX3JlbHMvLnJlbHNQ&#10;SwECLQAUAAYACAAAACEAF5mFcLEBAABrAwAADgAAAAAAAAAAAAAAAAAuAgAAZHJzL2Uyb0RvYy54&#10;bWxQSwECLQAUAAYACAAAACEAVbioId4AAAAHAQAADwAAAAAAAAAAAAAAAAALBAAAZHJzL2Rvd25y&#10;ZXYueG1sUEsFBgAAAAAEAAQA8wAAABYFAAAAAA==&#10;">
                <v:path arrowok="t"/>
              </v:rect>
            </w:pict>
          </mc:Fallback>
        </mc:AlternateContent>
      </w:r>
      <w:r w:rsidRPr="005934A2">
        <w:rPr>
          <w:rFonts w:ascii="Cambria" w:eastAsia="Calibri" w:hAnsi="Cambria" w:cs="Times New Roman"/>
          <w:sz w:val="24"/>
          <w:szCs w:val="24"/>
        </w:rPr>
        <w:t xml:space="preserve"> </w:t>
      </w:r>
      <w:r w:rsidRPr="005934A2">
        <w:rPr>
          <w:rFonts w:ascii="Cambria" w:eastAsia="Calibri" w:hAnsi="Cambria" w:cs="Times New Roman"/>
          <w:b/>
          <w:sz w:val="24"/>
          <w:szCs w:val="24"/>
        </w:rPr>
        <w:t>nie podlega wykluczeniu</w:t>
      </w:r>
      <w:r w:rsidRPr="005934A2">
        <w:rPr>
          <w:rFonts w:ascii="Cambria" w:eastAsia="Calibri" w:hAnsi="Cambria" w:cs="Times New Roman"/>
          <w:sz w:val="24"/>
          <w:szCs w:val="24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5934A2" w:rsidRPr="005934A2" w:rsidRDefault="005934A2" w:rsidP="005934A2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5934A2" w:rsidRPr="005934A2" w:rsidRDefault="005934A2" w:rsidP="005934A2">
      <w:pPr>
        <w:spacing w:after="0"/>
        <w:ind w:left="708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libri" w:eastAsia="Calibri" w:hAnsi="Calibri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5080" distB="5080" distL="5080" distR="5080" simplePos="0" relativeHeight="25166438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0" t="0" r="26670" b="1651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" o:spid="_x0000_s1026" style="position:absolute;margin-left:17.8pt;margin-top:-2.1pt;width:18.9pt;height:18.2pt;z-index:251664384;visibility:visible;mso-wrap-style:square;mso-width-percent:0;mso-height-percent:0;mso-wrap-distance-left:.4pt;mso-wrap-distance-top:.4pt;mso-wrap-distance-right:.4pt;mso-wrap-distance-bottom:.4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cvZsQEAAGsDAAAOAAAAZHJzL2Uyb0RvYy54bWysU81uEzEQviPxDpbvxJttG8Eqmx6owqWC&#10;SKUP4HjtrFX/acZkkwfgzXgwxm4aUuCE8MHyeMafv+8be3l78I7tNaCNoefzWcOZDioONux6/vh1&#10;/e49Z5hlGKSLQff8qJHfrt6+WU6p020coxs0MAIJ2E2p52POqRMC1ai9xFlMOlDSRPAyUwg7MYCc&#10;CN070TbNQkwRhgRRaUTavXtO8lXFN0ar/MUY1Jm5nhO3XGeo87bMYrWU3Q5kGq060ZD/wMJLG+jS&#10;M9SdzJJ9A/sHlLcKIkaTZyp6EY2xSlcNpGbe/KbmYZRJVy1kDqazTfj/YNXn/QaYHXq+4CxITy3a&#10;EMEcn358z2xR/JkSdlT2kDZQFGK6j+oJKSFeZUqAp5qDAV9qSR87VLOPZ7P1ITNFm+1101xRSxSl&#10;2qv5/Lo2Q8ju5XACzJ909Kwseg7Uy2qx3N9jLtfL7qWk8orODmvrXA1gt/3ogO0l9X1dR5FCR/Cy&#10;zAU29fzDTXtTkV/l8BKiqeNvEN5mDc/QLpSrdX11J4q/TCmrbRyOm1pcIupoZXR6feXJXMa0vvwj&#10;q58AAAD//wMAUEsDBBQABgAIAAAAIQBVuKgh3gAAAAcBAAAPAAAAZHJzL2Rvd25yZXYueG1sTI5L&#10;S8NAFIX3gv9huIKb0k5M+pCYSRFBCoJY27qfZq5JaOZOzEwe/nuvK12eB+d82XayjRiw87UjBXeL&#10;CARS4UxNpYLT8Xl+D8IHTUY3jlDBN3rY5tdXmU6NG+kdh0MoBY+QT7WCKoQ2ldIXFVrtF65F4uzT&#10;dVYHll0pTadHHreNjKNoLa2uiR8q3eJThcXl0FsFs9Pu2G8u+91r95V8vLy142qY7ZW6vZkeH0AE&#10;nMJfGX7xGR1yZjq7nowXjYJkteamgvkyBsH5JlmCOLMfxyDzTP7nz38AAAD//wMAUEsBAi0AFAAG&#10;AAgAAAAhALaDOJL+AAAA4QEAABMAAAAAAAAAAAAAAAAAAAAAAFtDb250ZW50X1R5cGVzXS54bWxQ&#10;SwECLQAUAAYACAAAACEAOP0h/9YAAACUAQAACwAAAAAAAAAAAAAAAAAvAQAAX3JlbHMvLnJlbHNQ&#10;SwECLQAUAAYACAAAACEAnTnL2bEBAABrAwAADgAAAAAAAAAAAAAAAAAuAgAAZHJzL2Uyb0RvYy54&#10;bWxQSwECLQAUAAYACAAAACEAVbioId4AAAAHAQAADwAAAAAAAAAAAAAAAAALBAAAZHJzL2Rvd25y&#10;ZXYueG1sUEsFBgAAAAAEAAQA8wAAABYFAAAAAA==&#10;">
                <v:path arrowok="t"/>
              </v:rect>
            </w:pict>
          </mc:Fallback>
        </mc:AlternateContent>
      </w:r>
      <w:r w:rsidRPr="005934A2">
        <w:rPr>
          <w:rFonts w:ascii="Cambria" w:eastAsia="Calibri" w:hAnsi="Cambria" w:cs="Times New Roman"/>
          <w:sz w:val="24"/>
          <w:szCs w:val="24"/>
        </w:rPr>
        <w:t xml:space="preserve">  </w:t>
      </w:r>
      <w:r w:rsidRPr="005934A2">
        <w:rPr>
          <w:rFonts w:ascii="Cambria" w:eastAsia="Calibri" w:hAnsi="Cambria" w:cs="Times New Roman"/>
          <w:b/>
          <w:sz w:val="24"/>
          <w:szCs w:val="24"/>
        </w:rPr>
        <w:t>podlega wykluczeniu</w:t>
      </w:r>
      <w:r w:rsidRPr="005934A2">
        <w:rPr>
          <w:rFonts w:ascii="Cambria" w:eastAsia="Calibri" w:hAnsi="Cambria" w:cs="Times New Roman"/>
          <w:sz w:val="24"/>
          <w:szCs w:val="24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5934A2" w:rsidRPr="005934A2" w:rsidRDefault="005934A2" w:rsidP="005934A2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5934A2" w:rsidRPr="005934A2" w:rsidRDefault="005934A2" w:rsidP="005934A2">
      <w:pPr>
        <w:numPr>
          <w:ilvl w:val="0"/>
          <w:numId w:val="1"/>
        </w:numPr>
        <w:shd w:val="clear" w:color="auto" w:fill="D9D9D9"/>
        <w:spacing w:after="0" w:line="240" w:lineRule="auto"/>
        <w:ind w:left="284" w:hanging="284"/>
        <w:contextualSpacing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5934A2">
        <w:rPr>
          <w:rFonts w:ascii="Cambria" w:eastAsia="Calibri" w:hAnsi="Cambria" w:cs="Times New Roman"/>
          <w:b/>
          <w:sz w:val="24"/>
          <w:szCs w:val="24"/>
        </w:rPr>
        <w:t>Oświadczenie dotyczące podanych informacji:</w:t>
      </w:r>
    </w:p>
    <w:p w:rsidR="005934A2" w:rsidRPr="005934A2" w:rsidRDefault="005934A2" w:rsidP="005934A2">
      <w:pPr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:rsidR="005934A2" w:rsidRPr="005934A2" w:rsidRDefault="005934A2" w:rsidP="005934A2">
      <w:pPr>
        <w:spacing w:after="0"/>
        <w:ind w:left="284"/>
        <w:jc w:val="both"/>
        <w:rPr>
          <w:rFonts w:ascii="Cambria" w:eastAsia="Calibri" w:hAnsi="Cambria" w:cs="Times New Roman"/>
          <w:sz w:val="24"/>
          <w:szCs w:val="24"/>
        </w:rPr>
      </w:pPr>
      <w:r w:rsidRPr="005934A2">
        <w:rPr>
          <w:rFonts w:ascii="Cambria" w:eastAsia="Calibri" w:hAnsi="Cambria" w:cs="Times New Roman"/>
          <w:sz w:val="24"/>
          <w:szCs w:val="24"/>
        </w:rPr>
        <w:t xml:space="preserve">Oświadczam, że wszystkie informacje podane w powyższych oświadczeniach </w:t>
      </w:r>
      <w:r w:rsidRPr="005934A2">
        <w:rPr>
          <w:rFonts w:ascii="Cambria" w:eastAsia="Calibri" w:hAnsi="Cambria" w:cs="Times New Roman"/>
          <w:sz w:val="24"/>
          <w:szCs w:val="24"/>
        </w:rPr>
        <w:br/>
        <w:t>są aktualne i zgodne z prawdą.</w:t>
      </w:r>
    </w:p>
    <w:p w:rsidR="005934A2" w:rsidRPr="005934A2" w:rsidRDefault="005934A2" w:rsidP="005934A2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5934A2" w:rsidRPr="005934A2" w:rsidRDefault="005934A2" w:rsidP="005934A2">
      <w:pPr>
        <w:shd w:val="clear" w:color="auto" w:fill="D9D9D9"/>
        <w:spacing w:after="0"/>
        <w:rPr>
          <w:rFonts w:ascii="Cambria" w:eastAsia="Calibri" w:hAnsi="Cambria" w:cs="Times New Roman"/>
          <w:sz w:val="24"/>
          <w:szCs w:val="24"/>
        </w:rPr>
      </w:pPr>
    </w:p>
    <w:p w:rsidR="00A116C9" w:rsidRDefault="00A116C9">
      <w:bookmarkStart w:id="0" w:name="_GoBack"/>
      <w:bookmarkEnd w:id="0"/>
    </w:p>
    <w:sectPr w:rsidR="00A116C9" w:rsidSect="00D0793C">
      <w:headerReference w:type="default" r:id="rId11"/>
      <w:footerReference w:type="default" r:id="rId12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806" w:rsidRDefault="00F26806" w:rsidP="005934A2">
      <w:pPr>
        <w:spacing w:after="0" w:line="240" w:lineRule="auto"/>
      </w:pPr>
      <w:r>
        <w:separator/>
      </w:r>
    </w:p>
  </w:endnote>
  <w:endnote w:type="continuationSeparator" w:id="0">
    <w:p w:rsidR="00F26806" w:rsidRDefault="00F26806" w:rsidP="00593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347E7D" w:rsidRDefault="00F26806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Pr="00347E7D">
      <w:rPr>
        <w:rFonts w:ascii="Cambria" w:hAnsi="Cambria"/>
        <w:sz w:val="20"/>
        <w:szCs w:val="20"/>
        <w:bdr w:val="single" w:sz="4" w:space="0" w:color="auto"/>
      </w:rPr>
      <w:t>4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806" w:rsidRDefault="00F26806" w:rsidP="005934A2">
      <w:pPr>
        <w:spacing w:after="0" w:line="240" w:lineRule="auto"/>
      </w:pPr>
      <w:r>
        <w:separator/>
      </w:r>
    </w:p>
  </w:footnote>
  <w:footnote w:type="continuationSeparator" w:id="0">
    <w:p w:rsidR="00F26806" w:rsidRDefault="00F26806" w:rsidP="005934A2">
      <w:pPr>
        <w:spacing w:after="0" w:line="240" w:lineRule="auto"/>
      </w:pPr>
      <w:r>
        <w:continuationSeparator/>
      </w:r>
    </w:p>
  </w:footnote>
  <w:footnote w:id="1">
    <w:p w:rsidR="005934A2" w:rsidRPr="003E2D5F" w:rsidRDefault="005934A2" w:rsidP="005934A2">
      <w:pPr>
        <w:pStyle w:val="Tekstprzypisudolnego"/>
        <w:rPr>
          <w:rFonts w:ascii="Cambria" w:hAnsi="Cambria" w:cs="Calibri"/>
        </w:rPr>
      </w:pPr>
      <w:r w:rsidRPr="003E2D5F">
        <w:rPr>
          <w:rStyle w:val="Odwoanieprzypisudolnego"/>
          <w:rFonts w:ascii="Cambria" w:eastAsia="Calibri" w:hAnsi="Cambria" w:cs="Calibri"/>
        </w:rPr>
        <w:footnoteRef/>
      </w:r>
      <w:r w:rsidRPr="003E2D5F">
        <w:rPr>
          <w:rFonts w:ascii="Cambria" w:hAnsi="Cambria" w:cs="Calibr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AAA" w:rsidRPr="00935ABE" w:rsidRDefault="00F26806" w:rsidP="007D1AAA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A2"/>
    <w:rsid w:val="005934A2"/>
    <w:rsid w:val="00A116C9"/>
    <w:rsid w:val="00F2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934A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934A2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34A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934A2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593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34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934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934A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934A2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34A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934A2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593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34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934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Pulik</dc:creator>
  <cp:lastModifiedBy>Danuta Pulik</cp:lastModifiedBy>
  <cp:revision>1</cp:revision>
  <dcterms:created xsi:type="dcterms:W3CDTF">2024-03-07T08:34:00Z</dcterms:created>
  <dcterms:modified xsi:type="dcterms:W3CDTF">2024-03-07T08:34:00Z</dcterms:modified>
</cp:coreProperties>
</file>